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Abdestli Olup Olmadığını Unutan ya da Abdestinden Şüphe Eden Bir Kimse Ne Yapmalıdır?</w:t>
      </w:r>
    </w:p>
    <w:p>
      <w:pPr>
        <w:spacing w:after="380"/>
      </w:pPr>
      <w:r>
        <w:rPr>
          <w:rFonts w:ascii="Lato" w:cs="Lato" w:eastAsia="Lato" w:hAnsi="Lato"/>
          <w:color w:val="788D9A"/>
          <w:sz w:val="19"/>
          <w:szCs w:val="19"/>
        </w:rPr>
        <w:t xml:space="preserve">26 Şubat 2026</w:t>
      </w:r>
    </w:p>
    <w:p>
      <w:pPr>
        <w:keepNext w:val="false"/>
        <w:spacing w:after="180" w:before="0" w:line="365"/>
        <w:jc w:val="left"/>
      </w:pPr>
      <w:r>
        <w:rPr>
          <w:rFonts w:ascii="Lato" w:cs="Lato" w:eastAsia="Lato" w:hAnsi="Lato"/>
          <w:b w:val="false"/>
          <w:bCs w:val="false"/>
          <w:color w:val="293B49"/>
          <w:sz w:val="22"/>
          <w:szCs w:val="22"/>
        </w:rPr>
        <w:t xml:space="preserve">Bir kimse abdest aldığından emin olduğu hâlde, abdestini bozup bozmadığı konusunda şüpheye düşerse, o kimse abdestli sayılır. Öte yandan abdestini bozduğunu bildiği hâlde, sonradan abdest alıp almadığından şüphe eden kimse ise abdestsiz sayılır. Çünkü kesin olarak bilinen bir şey şüphe ile ortadan kalkmaz. (Mevsılî, el-İhtiyâr, 1/11; İbn Âbidîn, Reddü’l-muhtâr, 1/119)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116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40C4F79-5A74-8CEF-0309-FD6CC1453C02}"/>
  </w:font>
  <w:font w:name="Lato">
    <w:family w:val="auto"/>
    <w:pitch w:val="variable"/>
    <w:sig w:usb0="E0002AFF" w:usb1="C000247B" w:usb2="00000009" w:usb3="00000000" w:csb0="000001FF" w:csb1="00000000"/>
    <w:embedRegular r:id="rId2" w:fontKey="{AD3D1657-70C8-AD21-36B4-F6857C7170A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Abdestli Olup Olmadığını Unutan ya da Abdestinden Şüphe Eden Bir Kimse Ne Yapmalıdır?</dc:title>
  <dc:creator>Onlinevaaz</dc:creator>
  <dc:description>Onlinevaaz yazı arşivi</dc:description>
  <cp:lastModifiedBy>Un-named</cp:lastModifiedBy>
  <cp:revision>1</cp:revision>
  <dcterms:created xsi:type="dcterms:W3CDTF">2026-10-03T02:59:58.215Z</dcterms:created>
  <dcterms:modified xsi:type="dcterms:W3CDTF">2026-10-03T02:59:58.215Z</dcterms:modified>
</cp:coreProperties>
</file>

<file path=docProps/custom.xml><?xml version="1.0" encoding="utf-8"?>
<Properties xmlns="http://schemas.openxmlformats.org/officeDocument/2006/custom-properties" xmlns:vt="http://schemas.openxmlformats.org/officeDocument/2006/docPropsVTypes"/>
</file>