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Telkin Nedir, Nasıl Yapılır ve Dinî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Telkin, ölmek üzere olan kişiye kelime-i tevhidi; definden sonra ise kabri başında ölüye iman esaslarını hatırlatmaya denir. Hz. Peygamber (s.a.s.), “Ölmek üzere olanlara ‘lâ ilahe illallah’ demeyi telkin ediniz.” (Müslim, Cenâiz, 1, 2 [916, 917]) buyurmuştur. Ölüm döşeğindeki kişilerin sağ tarafı üzerine çevrilerek yüzü kıbleye gelecek şekilde yatırılması müstehaptır. Aklî melekeleri yerinde olup konuşma yeteneğini kaybetmemiş kişiye kelime-i tevhid telkin edilir. Telkinin amacı hastanın hayata veda ederken tevhid inancını hatırlamasına yardımcı olmaktır. Telkin sırasında “kelime-i tevhid” ve “kelime-i şehâdet” söylemekle yetinilmeli; kişi, söylemeye zorlanmamalıdır. Hz.</w:t>
      </w:r>
    </w:p>
    <w:p>
      <w:pPr>
        <w:keepNext w:val="false"/>
        <w:spacing w:after="180" w:before="0" w:line="365"/>
        <w:jc w:val="left"/>
      </w:pPr>
      <w:r>
        <w:rPr>
          <w:rFonts w:ascii="Lato" w:cs="Lato" w:eastAsia="Lato" w:hAnsi="Lato"/>
          <w:b w:val="false"/>
          <w:bCs w:val="false"/>
          <w:color w:val="293B49"/>
          <w:sz w:val="22"/>
          <w:szCs w:val="22"/>
        </w:rPr>
        <w:t xml:space="preserve">Peygamber (s.a.s.), ölmek üzere olan kişinin yanında Yasin sûresini okumayı da teşvik etmiştir. (Ebû Dâvûd, Cenâiz, 24 [3121]) Ayrıca definden sonra kalabalık dağılınca, orada kalan bir kişinin kabrin başında ölüye hitaben iman esaslarını hatırlatması şeklindeki telkin bazı âlimlerce meşru görülmemekle birlikte, mükellef olduktan sonra vefat eden kimsenin kabrinin başında bunun yapılabileceğini söyleyen âlimler de vardır. (bk. İbnü’l-Hümâm, Fethu’l-kadîr, 2/104-105; el-Fetâva’l-Hindiyye, 1/157)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278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C9C6C7E-3037-BF4C-DD35-E9C4E5A6E035}"/>
  </w:font>
  <w:font w:name="Lato">
    <w:family w:val="auto"/>
    <w:pitch w:val="variable"/>
    <w:sig w:usb0="E0002AFF" w:usb1="C000247B" w:usb2="00000009" w:usb3="00000000" w:csb0="000001FF" w:csb1="00000000"/>
    <w:embedRegular r:id="rId2" w:fontKey="{E8AF426C-56D0-877E-C706-7E89F684E94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Telkin Nedir, Nasıl Yapılır ve Dinî Hükmü Nedir?</dc:title>
  <dc:creator>Onlinevaaz</dc:creator>
  <dc:description>Onlinevaaz yazı arşivi</dc:description>
  <cp:lastModifiedBy>Un-named</cp:lastModifiedBy>
  <cp:revision>1</cp:revision>
  <dcterms:created xsi:type="dcterms:W3CDTF">2026-10-03T02:58:54.490Z</dcterms:created>
  <dcterms:modified xsi:type="dcterms:W3CDTF">2026-10-03T02:58:54.490Z</dcterms:modified>
</cp:coreProperties>
</file>

<file path=docProps/custom.xml><?xml version="1.0" encoding="utf-8"?>
<Properties xmlns="http://schemas.openxmlformats.org/officeDocument/2006/custom-properties" xmlns:vt="http://schemas.openxmlformats.org/officeDocument/2006/docPropsVTypes"/>
</file>