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Cuma Namazının Sahih Olması için Şehirde Kılınması Şart Mıdır?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bilginleri cuma kılınacak yerin şehir veya şehir hükmünde bir yerleşim birimi olmasını şart koşmuşlardır. Bu hüküm Hz. Peygamber’in (s.a.s.), şehir veya şehir hükmündeki bir yerin dışında cuma namazının kılınmayacağına dair hadisine dayanmaktadır. (Beyhakî, es-Sünenü’l-kübrâ, 3/254 [5615]) Kaynaklarda geçen bu şehir şartının günümüzde, büyük veya küçük yerleşim birimi olarak anlaşılması gerekir. Zira Hz. Peygamber (s.a.s.), ilk cuma namazını, Mekke’den Medine’ye hicreti esnasında Salim b. Avfoğulları’nın ikâmet ettiği Rânûnâ adı verilen bir vadide kıldırmıştır. (İbn Hişâm, es-Sîre, 1/494) Ayrıca Hz.</w:t>
      </w:r>
    </w:p>
    <w:p>
      <w:pPr>
        <w:keepNext w:val="false"/>
        <w:spacing w:after="180" w:before="0" w:line="365"/>
        <w:jc w:val="left"/>
      </w:pPr>
      <w:r>
        <w:rPr>
          <w:rFonts w:ascii="Lato" w:cs="Lato" w:eastAsia="Lato" w:hAnsi="Lato"/>
          <w:b w:val="false"/>
          <w:bCs w:val="false"/>
          <w:color w:val="293B49"/>
          <w:sz w:val="22"/>
          <w:szCs w:val="22"/>
        </w:rPr>
        <w:t xml:space="preserve">Peygamber “Bir yerleşim biriminde, sadece dört kişi bulunsa bile, cuma namazı kılmak farzdır.” (Beyhakî, es-Sünenü’l-kübrâ, 3/255) buyurmuştur. Buna göre farzı eda edecek sayıda cemaatin bulunduğu köy, belde, şehir gibi büyük veya küçük tüm yerleşim birimlerinde kılınan cuma namazı sahihtir. Şu kadar var ki nerede kılınırsa kılınsın dinen yetkili mercilerden izin alınması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FC737E5-E852-F5ED-8BEA-8CDE06EE06F7}"/>
  </w:font>
  <w:font w:name="Lato">
    <w:family w:val="auto"/>
    <w:pitch w:val="variable"/>
    <w:sig w:usb0="E0002AFF" w:usb1="C000247B" w:usb2="00000009" w:usb3="00000000" w:csb0="000001FF" w:csb1="00000000"/>
    <w:embedRegular r:id="rId2" w:fontKey="{9575ECF0-DB8C-1213-F677-B464D261E56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Cuma Namazının Sahih Olması için Şehirde Kılınması Şart Mıdır?</dc:title>
  <dc:creator>Onlinevaaz</dc:creator>
  <dc:description>Onlinevaaz yazı arşivi</dc:description>
  <cp:lastModifiedBy>Un-named</cp:lastModifiedBy>
  <cp:revision>1</cp:revision>
  <dcterms:created xsi:type="dcterms:W3CDTF">2026-10-03T03:04:14.052Z</dcterms:created>
  <dcterms:modified xsi:type="dcterms:W3CDTF">2026-10-03T03:04:14.052Z</dcterms:modified>
</cp:coreProperties>
</file>

<file path=docProps/custom.xml><?xml version="1.0" encoding="utf-8"?>
<Properties xmlns="http://schemas.openxmlformats.org/officeDocument/2006/custom-properties" xmlns:vt="http://schemas.openxmlformats.org/officeDocument/2006/docPropsVTypes"/>
</file>