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Kur’ân-ı Kerîm’i Latin Harfleriyle Okumak Doğru Mudur ve Bu Şekilde Hatim Yapılabilir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 Kerîm, Allah tarafından Arapça olarak indirilmiş ilâhî kitaptır. (bk. Yûsuf, 12/2; Tâhâ, 20/113) Her dilde olduğu gibi Arapçada da harflerin kendine özgü mahreçleri (çıkış yerleri) ve sıfatları (fonetik özellikleri) vardır. Ayrıca Arapçada yer alan bazı harflerin, Latin alfabesinde ses karşılığı bulunmamaktadır. Dolayısıyla Kur’ân’ın hatasız okunması ve harflerinin doğru telaffuz edilmesi için Arapça alfabe ile yazılmış olan Mushaf’tan okunması gerekir. Kur’ân-ı Kerîm’in harflerinin ve kelimelerinin, Latin harfleri üzerinden okunmasına yönelik transkripsiyon işaretleri kullanılsa bile bu durum hem okumayı güçleştirecek hem de harflerin yanlış telaffuz edilmesini tamamen engelleyemeyecektir.</w:t>
      </w:r>
    </w:p>
    <w:p>
      <w:pPr>
        <w:keepNext w:val="false"/>
        <w:spacing w:after="180" w:before="0" w:line="365"/>
        <w:jc w:val="left"/>
      </w:pPr>
      <w:r>
        <w:rPr>
          <w:rFonts w:ascii="Lato" w:cs="Lato" w:eastAsia="Lato" w:hAnsi="Lato"/>
          <w:b w:val="false"/>
          <w:bCs w:val="false"/>
          <w:color w:val="293B49"/>
          <w:sz w:val="22"/>
          <w:szCs w:val="22"/>
        </w:rPr>
        <w:t xml:space="preserve">Harflerin yanlış telaffuz edilmesi ise mananın bozulmasına yol açabilir. Bu nedenle Kur’ân’ı, Latin harfleriyle okumak doğru olmayacağı gibi bu şekilde hatim yapılmış da olmaz. Bir Müslümanın, namazı sahih olacak kadar Kur’ân’dan ezberinin olması gereklidir. Ayrıca namazın dışında da Kur’ân-ı Kerîm tilaveti bir ibadet olduğu için orijinal diliyle okunması esastır. Bu sebeple Kur’ân’ı Arapça lafzından okuyamayan kişilerin, Kur’ân tilavetinde uzman olan hocalardan eğitim almaya gayret etmeleri önemlidir.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544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FF1B2F7-609F-C6EB-BDBB-6E528A670611}"/>
  </w:font>
  <w:font w:name="Lato">
    <w:family w:val="auto"/>
    <w:pitch w:val="variable"/>
    <w:sig w:usb0="E0002AFF" w:usb1="C000247B" w:usb2="00000009" w:usb3="00000000" w:csb0="000001FF" w:csb1="00000000"/>
    <w:embedRegular r:id="rId2" w:fontKey="{77A33773-EB3B-BCBD-DCEA-6AEC6AB9120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Kur’ân-ı Kerîm’i Latin Harfleriyle Okumak Doğru Mudur ve Bu Şekilde Hatim Yapılabilir Mi?</dc:title>
  <dc:creator>Onlinevaaz</dc:creator>
  <dc:description>Onlinevaaz yazı arşivi</dc:description>
  <cp:lastModifiedBy>Un-named</cp:lastModifiedBy>
  <cp:revision>1</cp:revision>
  <dcterms:created xsi:type="dcterms:W3CDTF">2026-10-03T02:20:18.735Z</dcterms:created>
  <dcterms:modified xsi:type="dcterms:W3CDTF">2026-10-03T02:20:18.735Z</dcterms:modified>
</cp:coreProperties>
</file>

<file path=docProps/custom.xml><?xml version="1.0" encoding="utf-8"?>
<Properties xmlns="http://schemas.openxmlformats.org/officeDocument/2006/custom-properties" xmlns:vt="http://schemas.openxmlformats.org/officeDocument/2006/docPropsVTypes"/>
</file>