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Kadınlar İhramdan Çıkmak için Saçlarının Ne Kadarını Kesmelidirler?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İhramlı bir kadının ihramdan çıkmak için saçının en az dörtte birinin uçlarından parmak boğumu kadar kesmesi yeterlidir. (Kâsânî, Bedâ’i, 2/141) Şâfiî mezhebine göre bir kadın, üç telden az olmayacak şekilde saçlarından bir kısmını kesmekle ihramdan çıkmış olur.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448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336856C8-1A04-AA69-2F99-999A9DD50237}"/>
  </w:font>
  <w:font w:name="Lato">
    <w:family w:val="auto"/>
    <w:pitch w:val="variable"/>
    <w:sig w:usb0="E0002AFF" w:usb1="C000247B" w:usb2="00000009" w:usb3="00000000" w:csb0="000001FF" w:csb1="00000000"/>
    <w:embedRegular r:id="rId2" w:fontKey="{D9F20D26-D39A-9154-C34B-1E12436996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Kadınlar İhramdan Çıkmak için Saçlarının Ne Kadarını Kesmelidirler?</dc:title>
  <dc:creator>Onlinevaaz</dc:creator>
  <dc:description>Onlinevaaz yazı arşivi</dc:description>
  <cp:lastModifiedBy>Un-named</cp:lastModifiedBy>
  <cp:revision>1</cp:revision>
  <dcterms:created xsi:type="dcterms:W3CDTF">2026-10-03T03:03:04.311Z</dcterms:created>
  <dcterms:modified xsi:type="dcterms:W3CDTF">2026-10-03T03:03:04.311Z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