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Şeytan Taşlamayı Terk Eden veya Eksik Bırakan Kimse, Taşlarını Dördüncü Günü Atacak Olursa O Gün için de Taş Atması Gerekir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Bayramın ilk üç gününde şeytan taşlamayı terk eden veya eksik bırakan kimse, vaktinde atamadığı taşları dördüncü gün atmalıdır. Hanefîlere göre bayramın dördüncü günü fecr-i sâdıktan, Şâfiîlere göre ise bayramın üçüncü günü güneş battıktan sonra Mina’da bulunan kimseye, bayramın dördüncü günü her üç cemreyi de taşlamak vacip olur. (Kâsânî, Bedâ’i, 2/138; Nevevî, el-Mecmû‘, 8/283) Dolayısıyla dördüncü günü daha önce atmadığı taşları atmak üzere Mina’ya giden kişinin dördüncü gün için de her üç cemreye taş atması gerekir. Aksi hâlde terk edilen veya eksik bırakılan taşlar için ceza ödenmelidir.</w:t>
      </w:r>
    </w:p>
    <w:p>
      <w:pPr>
        <w:keepNext w:val="false"/>
        <w:spacing w:after="180" w:before="0" w:line="365"/>
        <w:jc w:val="left"/>
      </w:pPr>
      <w:r>
        <w:rPr>
          <w:rFonts w:ascii="Lato" w:cs="Lato" w:eastAsia="Lato" w:hAnsi="Lato"/>
          <w:b w:val="false"/>
          <w:bCs w:val="false"/>
          <w:color w:val="293B49"/>
          <w:sz w:val="22"/>
          <w:szCs w:val="22"/>
        </w:rPr>
        <w:t xml:space="preserve">Öte yandan dördüncü günü taş atma vakti, İmam Ebû Hanîfe’ye göre fecr-i sâdıktan, İmameyn’e ve Şâfiîlere göre zeval vaktinden sonra başlar; güneşin batmasıyla son bulur. (Kâsânî, Bedâ’i, 2/138; Şirbînî, Muğni’l-muhtâc, 2/276)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429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9953E16-1D96-873D-6681-6A86E26121FD}"/>
  </w:font>
  <w:font w:name="Lato">
    <w:family w:val="auto"/>
    <w:pitch w:val="variable"/>
    <w:sig w:usb0="E0002AFF" w:usb1="C000247B" w:usb2="00000009" w:usb3="00000000" w:csb0="000001FF" w:csb1="00000000"/>
    <w:embedRegular r:id="rId2" w:fontKey="{0E6518D7-6C4E-C20D-960C-F7991E892EF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Şeytan Taşlamayı Terk Eden veya Eksik Bırakan Kimse, Taşlarını Dördüncü Günü Atacak Olursa O Gün için de Taş Atması Gerekir Mi?</dc:title>
  <dc:creator>Onlinevaaz</dc:creator>
  <dc:description>Onlinevaaz yazı arşivi</dc:description>
  <cp:lastModifiedBy>Un-named</cp:lastModifiedBy>
  <cp:revision>1</cp:revision>
  <dcterms:created xsi:type="dcterms:W3CDTF">2026-10-03T03:06:23.698Z</dcterms:created>
  <dcterms:modified xsi:type="dcterms:W3CDTF">2026-10-03T03:06:23.698Z</dcterms:modified>
</cp:coreProperties>
</file>

<file path=docProps/custom.xml><?xml version="1.0" encoding="utf-8"?>
<Properties xmlns="http://schemas.openxmlformats.org/officeDocument/2006/custom-properties" xmlns:vt="http://schemas.openxmlformats.org/officeDocument/2006/docPropsVTypes"/>
</file>