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Umre Tavafını Yapıp Sa‘Yini Yapmadan Saç Tıraşı Olup İhramdan Çıkan Kişinin Ne Yapması Gerekir?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mezhebine göre umre yapmak üzere niyet edip ihrama giren ve umre tavafını yaptıktan sonra sa‘y yapmadan tıraş olan kişi, ihramdan çıkmış olur. Bu durumda umrenin sa‘yini yapar, ancak tertibi terk ettiği için kendisine dem (koyun veya keçi kesmek) gerekir. (Mevsılî, el-İhtiyâr, 1/163; Merğînânî, el-Hidâye, 1/163; Mekkî, İrşâdü’s-sârî, 248) Şâfiî, Mâlikî ve Hanbelî mezheplerine göre ise sa‘y, umrenin rükünlerinden biri olduğu için kişi sa‘y yapmadan tıraş olmakla ihramdan çıkmış olmaz; ihram yasağı işlemiş olur. Bu durumda yapması gereken, şayet elbise giymişse tekrar ihram bezlerine bürünerek umrenin sa‘yini yapmak ve ondan sonra tıraş olarak ihramdan çıkmaktır.</w:t>
      </w:r>
    </w:p>
    <w:p>
      <w:pPr>
        <w:keepNext w:val="false"/>
        <w:spacing w:after="180" w:before="0" w:line="365"/>
        <w:jc w:val="left"/>
      </w:pPr>
      <w:r>
        <w:rPr>
          <w:rFonts w:ascii="Lato" w:cs="Lato" w:eastAsia="Lato" w:hAnsi="Lato"/>
          <w:b w:val="false"/>
          <w:bCs w:val="false"/>
          <w:color w:val="293B49"/>
          <w:sz w:val="22"/>
          <w:szCs w:val="22"/>
        </w:rPr>
        <w:t xml:space="preserve">Ayrıca bu kişi sa‘yi tamamlamadan önce tıraş olduğu ve elbise giydiği için kendisine iki ceza gerekir. Ceza konusunda ise iki dem, altı gün oruç veya on iki fakire sadaka verme seçeneklerinden birini tercih edebilir. (İbn Rüşd, Bidâye, 2/130)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401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127C310-90AB-BDF3-C4F6-E1286155B5FB}"/>
  </w:font>
  <w:font w:name="Lato">
    <w:family w:val="auto"/>
    <w:pitch w:val="variable"/>
    <w:sig w:usb0="E0002AFF" w:usb1="C000247B" w:usb2="00000009" w:usb3="00000000" w:csb0="000001FF" w:csb1="00000000"/>
    <w:embedRegular r:id="rId2" w:fontKey="{552EE1EA-DBA3-89DB-8ECC-EAD556AB68A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Umre Tavafını Yapıp Sa‘Yini Yapmadan Saç Tıraşı Olup İhramdan Çıkan Kişinin Ne Yapması Gerekir?</dc:title>
  <dc:creator>Onlinevaaz</dc:creator>
  <dc:description>Onlinevaaz yazı arşivi</dc:description>
  <cp:lastModifiedBy>Un-named</cp:lastModifiedBy>
  <cp:revision>1</cp:revision>
  <dcterms:created xsi:type="dcterms:W3CDTF">2026-10-03T02:22:28.121Z</dcterms:created>
  <dcterms:modified xsi:type="dcterms:W3CDTF">2026-10-03T02:22:28.121Z</dcterms:modified>
</cp:coreProperties>
</file>

<file path=docProps/custom.xml><?xml version="1.0" encoding="utf-8"?>
<Properties xmlns="http://schemas.openxmlformats.org/officeDocument/2006/custom-properties" xmlns:vt="http://schemas.openxmlformats.org/officeDocument/2006/docPropsVTypes"/>
</file>