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Basur Vb. Rahatsızlığı Olan İhramlı Erkeğin Hasta Bezi Kullanmasının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mazereti olan ihramlı kimse hasta bezi kullanabilir. Ancak hasta bezi iç çamaşırı gibi giysi hâline sokulmuş ise ceza gerektirir.</w:t>
      </w:r>
    </w:p>
    <w:p>
      <w:pPr>
        <w:keepNext w:val="false"/>
        <w:spacing w:after="180" w:before="0" w:line="365"/>
        <w:jc w:val="left"/>
      </w:pPr>
      <w:r>
        <w:rPr>
          <w:rFonts w:ascii="Lato" w:cs="Lato" w:eastAsia="Lato" w:hAnsi="Lato"/>
          <w:b w:val="false"/>
          <w:bCs w:val="false"/>
          <w:color w:val="293B49"/>
          <w:sz w:val="22"/>
          <w:szCs w:val="22"/>
        </w:rPr>
        <w:t xml:space="preserve">Çünkü mazeretli olmak, hasta bezi kullanmayı mübah kılsa da cezayı düşürmez. (İbn Nüceym, el-Bahr, 3/7) Bu durumdaki kimse, giyim süresi bir gündüz veya gece sürerse dem (koyun veya keçi kesmek), üç gün oruç tutma veya altı fakire birer fitre miktarı sadaka verme seçeneklerinden birini tercih ederek ceza öder. (Mevsılî, el-İhtiyâr, 1/164; Şirbînî, Muğni’l-muhtâc, 2/309-310) Bu süreden az giyilmesi durumunda ise bir fitre miktarı sadaka veya bir gün oruç tutma seçeneklerinden birini tercih edebilir. (İbn Âbidîn, Reddü’l-muhtâr, 2/488; Mekkî, İrşâdü’s-sârî, 472-473) Şayet hasta bezi, iç çamaşırı gibi giysi hâline sokulmamış olup yapıştırılıyor veya sarılıyorsa sargı hükmünde olacağından herhangi bir ceza gerektirmez.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396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C25F504-9777-F709-44DA-9CD7D4E4B270}"/>
  </w:font>
  <w:font w:name="Lato">
    <w:family w:val="auto"/>
    <w:pitch w:val="variable"/>
    <w:sig w:usb0="E0002AFF" w:usb1="C000247B" w:usb2="00000009" w:usb3="00000000" w:csb0="000001FF" w:csb1="00000000"/>
    <w:embedRegular r:id="rId2" w:fontKey="{F786D793-407A-8849-E45B-BA9D2FBE9F1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Basur Vb. Rahatsızlığı Olan İhramlı Erkeğin Hasta Bezi Kullanmasının Hükmü Nedir?</dc:title>
  <dc:creator>Onlinevaaz</dc:creator>
  <dc:description>Onlinevaaz yazı arşivi</dc:description>
  <cp:lastModifiedBy>Un-named</cp:lastModifiedBy>
  <cp:revision>1</cp:revision>
  <dcterms:created xsi:type="dcterms:W3CDTF">2026-10-03T03:02:26.007Z</dcterms:created>
  <dcterms:modified xsi:type="dcterms:W3CDTF">2026-10-03T03:02:26.007Z</dcterms:modified>
</cp:coreProperties>
</file>

<file path=docProps/custom.xml><?xml version="1.0" encoding="utf-8"?>
<Properties xmlns="http://schemas.openxmlformats.org/officeDocument/2006/custom-properties" xmlns:vt="http://schemas.openxmlformats.org/officeDocument/2006/docPropsVTypes"/>
</file>